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03" w:rsidRDefault="00203157" w:rsidP="00BE2258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32BF12" wp14:editId="21D90AA7">
            <wp:simplePos x="0" y="0"/>
            <wp:positionH relativeFrom="margin">
              <wp:posOffset>-268605</wp:posOffset>
            </wp:positionH>
            <wp:positionV relativeFrom="margin">
              <wp:posOffset>-257175</wp:posOffset>
            </wp:positionV>
            <wp:extent cx="2419350" cy="1146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D Logo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39C57" wp14:editId="22817A04">
            <wp:simplePos x="0" y="0"/>
            <wp:positionH relativeFrom="margin">
              <wp:posOffset>4086225</wp:posOffset>
            </wp:positionH>
            <wp:positionV relativeFrom="margin">
              <wp:posOffset>-36195</wp:posOffset>
            </wp:positionV>
            <wp:extent cx="3048000" cy="721995"/>
            <wp:effectExtent l="0" t="0" r="0" b="190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725" w:rsidRPr="00875725">
        <w:rPr>
          <w:b/>
          <w:sz w:val="28"/>
          <w:szCs w:val="28"/>
          <w:u w:val="single"/>
        </w:rPr>
        <w:t xml:space="preserve"> </w:t>
      </w:r>
    </w:p>
    <w:p w:rsidR="00203157" w:rsidRDefault="00203157" w:rsidP="00BE2258">
      <w:pPr>
        <w:jc w:val="center"/>
        <w:rPr>
          <w:b/>
          <w:sz w:val="28"/>
          <w:szCs w:val="28"/>
          <w:u w:val="single"/>
        </w:rPr>
      </w:pPr>
    </w:p>
    <w:p w:rsidR="00203157" w:rsidRDefault="00203157" w:rsidP="00BE2258">
      <w:pPr>
        <w:jc w:val="center"/>
        <w:rPr>
          <w:b/>
          <w:sz w:val="28"/>
          <w:szCs w:val="28"/>
          <w:u w:val="single"/>
        </w:rPr>
      </w:pPr>
    </w:p>
    <w:p w:rsidR="00BE2258" w:rsidRDefault="00D27203" w:rsidP="00BE22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Apply for a </w:t>
      </w:r>
      <w:r w:rsidR="00875725" w:rsidRPr="00875725">
        <w:rPr>
          <w:b/>
          <w:sz w:val="28"/>
          <w:szCs w:val="28"/>
          <w:u w:val="single"/>
        </w:rPr>
        <w:t>GIST Awareness Day Local Event Grant</w:t>
      </w:r>
    </w:p>
    <w:p w:rsidR="00BE2258" w:rsidRPr="00BE2258" w:rsidRDefault="00BE2258" w:rsidP="00BE2258">
      <w:r>
        <w:t xml:space="preserve">On </w:t>
      </w:r>
      <w:r w:rsidRPr="00D27203">
        <w:rPr>
          <w:b/>
        </w:rPr>
        <w:t>Sunday, July 13, 2014</w:t>
      </w:r>
      <w:r>
        <w:t xml:space="preserve"> the Life Raft Group will hold </w:t>
      </w:r>
      <w:r w:rsidR="00D27203">
        <w:t xml:space="preserve">the first annual global </w:t>
      </w:r>
      <w:r w:rsidR="00D27203" w:rsidRPr="00D27203">
        <w:rPr>
          <w:b/>
        </w:rPr>
        <w:t>GIST Awareness Day</w:t>
      </w:r>
      <w:r w:rsidR="00D27203">
        <w:t xml:space="preserve"> with three </w:t>
      </w:r>
      <w:r>
        <w:t xml:space="preserve">flagship events in the United States:  Los Angeles, Chicago and Miami.  </w:t>
      </w:r>
      <w:r w:rsidR="00EE6957">
        <w:t>With these events</w:t>
      </w:r>
      <w:r w:rsidR="00D27203">
        <w:t xml:space="preserve"> we hope to raise awareness about GIST and raise funds to continue GIST research.  </w:t>
      </w:r>
      <w:r w:rsidR="00EE6957">
        <w:t xml:space="preserve">Through educational workshops, </w:t>
      </w:r>
      <w:r w:rsidR="00203157">
        <w:t xml:space="preserve">social media, </w:t>
      </w:r>
      <w:r w:rsidR="00606009">
        <w:t xml:space="preserve">webcasts, </w:t>
      </w:r>
      <w:r w:rsidR="00203157">
        <w:t xml:space="preserve">federal and state level </w:t>
      </w:r>
      <w:r w:rsidR="00EE6957">
        <w:t>patient</w:t>
      </w:r>
      <w:r w:rsidR="00203157">
        <w:t xml:space="preserve"> advocacy</w:t>
      </w:r>
      <w:r w:rsidR="00203157" w:rsidRPr="00203157">
        <w:t xml:space="preserve"> </w:t>
      </w:r>
      <w:r w:rsidR="00203157">
        <w:t>and national media outreach</w:t>
      </w:r>
      <w:r w:rsidR="00EE6957">
        <w:t>, we will be working hard to raise public awareness about GIST</w:t>
      </w:r>
      <w:r w:rsidR="00D27203">
        <w:t xml:space="preserve">.  </w:t>
      </w:r>
      <w:r w:rsidR="00203157">
        <w:t>As an added feature, we, the GIST community,</w:t>
      </w:r>
      <w:r w:rsidR="00EE6957">
        <w:t xml:space="preserve"> </w:t>
      </w:r>
      <w:r w:rsidR="00203157">
        <w:t>will be</w:t>
      </w:r>
      <w:r w:rsidR="00EE6957">
        <w:t xml:space="preserve"> attempting to break a Guinness World Record for the largest display of origami boats, a fun activity for all ages. </w:t>
      </w:r>
      <w:r w:rsidR="00203157">
        <w:t xml:space="preserve"> </w:t>
      </w:r>
      <w:r>
        <w:t>GIST Awareness Day is a worldwide movement….</w:t>
      </w:r>
      <w:r w:rsidR="00EE6957">
        <w:t xml:space="preserve">so </w:t>
      </w:r>
      <w:r>
        <w:t>even if you do not live close enough to one of t</w:t>
      </w:r>
      <w:r w:rsidR="00D27203">
        <w:t xml:space="preserve">hese cities to attend our events </w:t>
      </w:r>
      <w:r>
        <w:t xml:space="preserve">we </w:t>
      </w:r>
      <w:r w:rsidR="00EE6957">
        <w:t>want to encourage</w:t>
      </w:r>
      <w:r>
        <w:t xml:space="preserve"> </w:t>
      </w:r>
      <w:r w:rsidR="00D27203">
        <w:t>you to</w:t>
      </w:r>
      <w:r>
        <w:t xml:space="preserve"> host one of your own!!</w:t>
      </w:r>
    </w:p>
    <w:p w:rsidR="00F4326F" w:rsidRPr="00F4326F" w:rsidRDefault="00D27203" w:rsidP="00BE2258">
      <w:pPr>
        <w:rPr>
          <w:b/>
          <w:sz w:val="28"/>
          <w:szCs w:val="28"/>
          <w:u w:val="single"/>
        </w:rPr>
      </w:pPr>
      <w:r>
        <w:t>The LRG is making fund</w:t>
      </w:r>
      <w:r w:rsidR="00EE6957">
        <w:t>ing</w:t>
      </w:r>
      <w:r>
        <w:t xml:space="preserve"> available to local chapters and members to </w:t>
      </w:r>
      <w:r w:rsidR="00EE6957">
        <w:t>conduct</w:t>
      </w:r>
      <w:r>
        <w:t xml:space="preserve"> community level GIST Awareness Day events</w:t>
      </w:r>
      <w:r w:rsidR="00EE6957">
        <w:t xml:space="preserve"> with outreach grants of up to $500</w:t>
      </w:r>
      <w:r>
        <w:t xml:space="preserve">.   </w:t>
      </w:r>
      <w:r w:rsidR="00EE6957">
        <w:t xml:space="preserve">In addition to funding, the LRG will also have other </w:t>
      </w:r>
      <w:r w:rsidR="00F4326F">
        <w:t xml:space="preserve">GIST Awareness Day resources available for </w:t>
      </w:r>
      <w:r w:rsidR="00EE6957">
        <w:t>local</w:t>
      </w:r>
      <w:r w:rsidR="00F4326F">
        <w:t xml:space="preserve"> event planning and implementation</w:t>
      </w:r>
      <w:r w:rsidR="00EE6957">
        <w:t xml:space="preserve">.  For example, our </w:t>
      </w:r>
      <w:r w:rsidR="00F4326F">
        <w:t>GIST Awar</w:t>
      </w:r>
      <w:r>
        <w:t xml:space="preserve">eness Day </w:t>
      </w:r>
      <w:r w:rsidR="00EE6957">
        <w:t>Toolkit will have l</w:t>
      </w:r>
      <w:r w:rsidR="00F4326F">
        <w:t xml:space="preserve">ogos, PR templates, sponsorship forms, </w:t>
      </w:r>
      <w:r w:rsidR="00EE6957">
        <w:t xml:space="preserve">origami instructions, </w:t>
      </w:r>
      <w:r w:rsidR="00DD53AA">
        <w:t xml:space="preserve">advocacy tips, educational materials </w:t>
      </w:r>
      <w:r w:rsidR="00EE6957">
        <w:t>and other</w:t>
      </w:r>
      <w:r w:rsidR="00DD53AA">
        <w:t xml:space="preserve"> </w:t>
      </w:r>
      <w:r w:rsidR="00EE6957">
        <w:t>information</w:t>
      </w:r>
      <w:r w:rsidR="00F4326F">
        <w:t xml:space="preserve"> to </w:t>
      </w:r>
      <w:r w:rsidR="00EE6957">
        <w:t>help create a successful and fun event</w:t>
      </w:r>
      <w:r w:rsidR="00F4326F">
        <w:t xml:space="preserve">.  </w:t>
      </w:r>
      <w:r w:rsidR="00203157">
        <w:t>We will be also be compiling a video which will be available for viewing at all GIST Awareness Day events.  LRG technical support will also be available to grantees.</w:t>
      </w:r>
    </w:p>
    <w:p w:rsidR="00416101" w:rsidRDefault="00EE6957" w:rsidP="00BE2258">
      <w:r>
        <w:t xml:space="preserve">It’s easy to apply.  Just fill out the one page application.  </w:t>
      </w:r>
      <w:r w:rsidR="00416101">
        <w:t>Awards will be announced the first week of June with grantees invited to a special Virtual Roundtable Discussion to share their event plans and inspire other awardees.</w:t>
      </w:r>
      <w:r>
        <w:t xml:space="preserve">  Here’s what you need to know:</w:t>
      </w:r>
    </w:p>
    <w:p w:rsidR="00BE2258" w:rsidRPr="00416101" w:rsidRDefault="00EE6957" w:rsidP="00875725">
      <w:pPr>
        <w:rPr>
          <w:b/>
          <w:u w:val="single"/>
        </w:rPr>
      </w:pPr>
      <w:r>
        <w:rPr>
          <w:b/>
          <w:u w:val="single"/>
        </w:rPr>
        <w:t>Grant</w:t>
      </w:r>
      <w:r w:rsidR="00BE2258" w:rsidRPr="00416101">
        <w:rPr>
          <w:b/>
          <w:u w:val="single"/>
        </w:rPr>
        <w:t xml:space="preserve"> Guidelines:</w:t>
      </w:r>
    </w:p>
    <w:p w:rsidR="00203157" w:rsidRDefault="00BE2258" w:rsidP="00203157">
      <w:r w:rsidRPr="00203157">
        <w:rPr>
          <w:b/>
        </w:rPr>
        <w:t>Event Date</w:t>
      </w:r>
      <w:r>
        <w:t>: Sunday, July 13, 2014</w:t>
      </w:r>
      <w:r w:rsidR="00203157">
        <w:tab/>
      </w:r>
      <w:r w:rsidR="00203157">
        <w:tab/>
      </w:r>
      <w:r w:rsidR="00203157">
        <w:tab/>
      </w:r>
      <w:r w:rsidR="00203157" w:rsidRPr="00203157">
        <w:rPr>
          <w:b/>
        </w:rPr>
        <w:t>Amount:</w:t>
      </w:r>
      <w:r w:rsidR="00203157">
        <w:t xml:space="preserve"> Up to $500</w:t>
      </w:r>
    </w:p>
    <w:p w:rsidR="00875725" w:rsidRDefault="00875725" w:rsidP="00875725">
      <w:r w:rsidRPr="00203157">
        <w:rPr>
          <w:b/>
        </w:rPr>
        <w:t>Who is eligible</w:t>
      </w:r>
      <w:r w:rsidR="00F4326F" w:rsidRPr="00203157">
        <w:rPr>
          <w:b/>
        </w:rPr>
        <w:t>?</w:t>
      </w:r>
      <w:r w:rsidR="00F4326F">
        <w:t xml:space="preserve"> :</w:t>
      </w:r>
      <w:r>
        <w:t xml:space="preserve">  Regional chapters and LRG members</w:t>
      </w:r>
      <w:r w:rsidR="00BE2258">
        <w:t xml:space="preserve"> worldwide</w:t>
      </w:r>
    </w:p>
    <w:p w:rsidR="00203157" w:rsidRDefault="00203157" w:rsidP="00BE2258">
      <w:r w:rsidRPr="00203157">
        <w:rPr>
          <w:b/>
        </w:rPr>
        <w:t>Types of</w:t>
      </w:r>
      <w:r w:rsidR="00BE2258" w:rsidRPr="00203157">
        <w:rPr>
          <w:b/>
        </w:rPr>
        <w:t xml:space="preserve"> events</w:t>
      </w:r>
      <w:r>
        <w:t>: O</w:t>
      </w:r>
      <w:r w:rsidR="00BE2258">
        <w:t xml:space="preserve">rigami folding parties, barbecues, brunches, </w:t>
      </w:r>
      <w:r>
        <w:t xml:space="preserve">fundraisers, </w:t>
      </w:r>
      <w:r w:rsidR="00BE2258">
        <w:t xml:space="preserve">educational </w:t>
      </w:r>
      <w:r w:rsidR="00DD53AA">
        <w:t>workshops</w:t>
      </w:r>
      <w:r>
        <w:t>, pot lucks</w:t>
      </w:r>
    </w:p>
    <w:p w:rsidR="00203157" w:rsidRDefault="00203157" w:rsidP="00BE2258">
      <w:r>
        <w:rPr>
          <w:b/>
        </w:rPr>
        <w:t xml:space="preserve">Possible </w:t>
      </w:r>
      <w:r w:rsidRPr="00203157">
        <w:rPr>
          <w:b/>
        </w:rPr>
        <w:t>Locations</w:t>
      </w:r>
      <w:r>
        <w:t xml:space="preserve">: Schools, museums, community centers, homes, restaurants, parks, medical institutions  </w:t>
      </w:r>
    </w:p>
    <w:p w:rsidR="00BE2258" w:rsidRPr="00416101" w:rsidRDefault="00BE2258" w:rsidP="00BE2258">
      <w:pPr>
        <w:rPr>
          <w:b/>
          <w:u w:val="single"/>
        </w:rPr>
      </w:pPr>
      <w:r w:rsidRPr="00416101">
        <w:rPr>
          <w:b/>
          <w:u w:val="single"/>
        </w:rPr>
        <w:t>Application Instructions:</w:t>
      </w:r>
    </w:p>
    <w:p w:rsidR="00BE2258" w:rsidRDefault="00F4326F" w:rsidP="00875725">
      <w:r>
        <w:t>Applicants should submit a brief description of the proposed event and a budget outlining projected expenses.</w:t>
      </w:r>
      <w:r w:rsidR="00203157" w:rsidRPr="00203157">
        <w:t xml:space="preserve"> </w:t>
      </w:r>
      <w:r w:rsidR="00203157">
        <w:t>We encourage you to use your creativity in designing and planning your event!  Think about how best you can combine a fun and rewarding experience with one that also educates and inspires others.</w:t>
      </w:r>
    </w:p>
    <w:p w:rsidR="00F4326F" w:rsidRDefault="00F4326F" w:rsidP="00875725">
      <w:r>
        <w:t xml:space="preserve">Event description </w:t>
      </w:r>
      <w:r w:rsidR="00DD53AA">
        <w:t>sh</w:t>
      </w:r>
      <w:r>
        <w:t>ould include estimated number of attendees, venue, activities and educational opportunities offered.</w:t>
      </w:r>
      <w:r w:rsidR="00DD53AA">
        <w:t xml:space="preserve"> </w:t>
      </w:r>
      <w:r>
        <w:t>Eligible event expenses include: Food, music,</w:t>
      </w:r>
      <w:r w:rsidR="00851CC2">
        <w:t xml:space="preserve"> t-shirts, printing,</w:t>
      </w:r>
      <w:r>
        <w:t xml:space="preserve"> supplies, rental costs, and others considered on a case by case basis</w:t>
      </w:r>
      <w:r w:rsidR="00DD53AA">
        <w:t>.</w:t>
      </w:r>
    </w:p>
    <w:p w:rsidR="00416101" w:rsidRDefault="00416101" w:rsidP="00203157">
      <w:pPr>
        <w:jc w:val="center"/>
        <w:rPr>
          <w:b/>
        </w:rPr>
      </w:pPr>
      <w:r w:rsidRPr="00416101">
        <w:rPr>
          <w:b/>
        </w:rPr>
        <w:t>DEADLINE TO SUBMIT APPLICATIONS IS FRIDAY,</w:t>
      </w:r>
      <w:r>
        <w:rPr>
          <w:b/>
        </w:rPr>
        <w:t xml:space="preserve"> </w:t>
      </w:r>
      <w:r w:rsidR="007B4891">
        <w:rPr>
          <w:b/>
        </w:rPr>
        <w:t>June 13</w:t>
      </w:r>
      <w:bookmarkStart w:id="0" w:name="_GoBack"/>
      <w:bookmarkEnd w:id="0"/>
      <w:r w:rsidRPr="00416101">
        <w:rPr>
          <w:b/>
        </w:rPr>
        <w:t>, 2014</w:t>
      </w:r>
    </w:p>
    <w:p w:rsidR="00875725" w:rsidRDefault="00416101" w:rsidP="00416101">
      <w:pPr>
        <w:jc w:val="center"/>
        <w:rPr>
          <w:b/>
        </w:rPr>
      </w:pPr>
      <w:r>
        <w:rPr>
          <w:b/>
        </w:rPr>
        <w:t>To</w:t>
      </w:r>
      <w:r w:rsidR="00F4326F" w:rsidRPr="00F4326F">
        <w:rPr>
          <w:b/>
        </w:rPr>
        <w:t xml:space="preserve"> submit your application form</w:t>
      </w:r>
      <w:r>
        <w:rPr>
          <w:b/>
        </w:rPr>
        <w:t xml:space="preserve"> or for any further questions please contact</w:t>
      </w:r>
      <w:r w:rsidR="00F4326F" w:rsidRPr="00F4326F">
        <w:rPr>
          <w:b/>
        </w:rPr>
        <w:t xml:space="preserve"> Assistant Program Director Mildred Menos at </w:t>
      </w:r>
      <w:hyperlink r:id="rId8" w:history="1">
        <w:r w:rsidR="00E93FC3" w:rsidRPr="00400E01">
          <w:rPr>
            <w:rStyle w:val="Hyperlink"/>
            <w:b/>
          </w:rPr>
          <w:t>mmenos@liferaftgroup.org</w:t>
        </w:r>
      </w:hyperlink>
    </w:p>
    <w:p w:rsidR="00E93FC3" w:rsidRDefault="00E93FC3" w:rsidP="00416101">
      <w:pPr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2"/>
        <w:gridCol w:w="5618"/>
      </w:tblGrid>
      <w:tr w:rsidR="00E93FC3" w:rsidRPr="00E93FC3" w:rsidTr="003B1A63">
        <w:tc>
          <w:tcPr>
            <w:tcW w:w="4428" w:type="dxa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noProof/>
                <w:sz w:val="19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85A5142" wp14:editId="5BEC1084">
                  <wp:simplePos x="0" y="0"/>
                  <wp:positionH relativeFrom="margin">
                    <wp:posOffset>-95250</wp:posOffset>
                  </wp:positionH>
                  <wp:positionV relativeFrom="margin">
                    <wp:posOffset>-209550</wp:posOffset>
                  </wp:positionV>
                  <wp:extent cx="2419350" cy="114681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D Logo 201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E93FC3" w:rsidRPr="00E93FC3" w:rsidRDefault="00E93FC3" w:rsidP="00E93FC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595959"/>
                <w:sz w:val="36"/>
                <w:szCs w:val="24"/>
              </w:rPr>
            </w:pPr>
            <w:r w:rsidRPr="00E93FC3">
              <w:rPr>
                <w:rFonts w:ascii="Arial" w:eastAsia="Times New Roman" w:hAnsi="Arial" w:cs="Times New Roman"/>
                <w:b/>
                <w:noProof/>
                <w:color w:val="595959"/>
                <w:sz w:val="36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A4272FF" wp14:editId="3242485A">
                  <wp:simplePos x="0" y="0"/>
                  <wp:positionH relativeFrom="margin">
                    <wp:posOffset>643255</wp:posOffset>
                  </wp:positionH>
                  <wp:positionV relativeFrom="margin">
                    <wp:posOffset>219075</wp:posOffset>
                  </wp:positionV>
                  <wp:extent cx="3048000" cy="721995"/>
                  <wp:effectExtent l="0" t="0" r="0" b="190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Life Raft Group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93FC3" w:rsidRPr="00E93FC3" w:rsidRDefault="00E93FC3" w:rsidP="00E93FC3">
      <w:pPr>
        <w:spacing w:before="200" w:after="12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r w:rsidRPr="00E93FC3">
        <w:rPr>
          <w:rFonts w:ascii="Arial" w:eastAsia="Times New Roman" w:hAnsi="Arial" w:cs="Times New Roman"/>
          <w:b/>
          <w:sz w:val="24"/>
          <w:szCs w:val="24"/>
        </w:rPr>
        <w:t>2014 GIST AWARENESS DAY EVENT GRANT APPLICATION</w:t>
      </w:r>
    </w:p>
    <w:p w:rsidR="00E93FC3" w:rsidRPr="00E93FC3" w:rsidRDefault="00E93FC3" w:rsidP="00E93FC3">
      <w:pPr>
        <w:keepNext/>
        <w:shd w:val="clear" w:color="auto" w:fill="595959"/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E93FC3">
        <w:rPr>
          <w:rFonts w:ascii="Arial" w:eastAsia="Times New Roman" w:hAnsi="Arial" w:cs="Times New Roman"/>
          <w:b/>
          <w:color w:val="FFFFFF"/>
          <w:szCs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E93FC3" w:rsidRPr="00E93FC3" w:rsidTr="003B1A63">
        <w:trPr>
          <w:trHeight w:val="432"/>
        </w:trPr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6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Grant Request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E93FC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:  </w:t>
            </w:r>
            <w:r w:rsidRPr="00E93FC3">
              <w:rPr>
                <w:rFonts w:ascii="Arial" w:eastAsia="Times New Roman" w:hAnsi="Arial" w:cs="Times New Roman"/>
                <w:sz w:val="19"/>
                <w:szCs w:val="19"/>
              </w:rPr>
              <w:t>$</w:t>
            </w:r>
          </w:p>
        </w:tc>
      </w:tr>
      <w:tr w:rsidR="00E93FC3" w:rsidRPr="00E93FC3" w:rsidTr="003B1A63"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M.I.</w:t>
            </w:r>
          </w:p>
        </w:tc>
        <w:tc>
          <w:tcPr>
            <w:tcW w:w="6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E93FC3" w:rsidRPr="00E93FC3" w:rsidTr="003B1A63">
        <w:trPr>
          <w:trHeight w:val="288"/>
        </w:trPr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E93FC3" w:rsidRPr="00E93FC3" w:rsidTr="003B1A63"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Apartment/Unit #</w:t>
            </w: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E93FC3" w:rsidRPr="00E93FC3" w:rsidTr="003B1A63">
        <w:trPr>
          <w:trHeight w:val="288"/>
        </w:trPr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  <w:tr w:rsidR="00E93FC3" w:rsidRPr="00E93FC3" w:rsidTr="003B1A63">
        <w:trPr>
          <w:trHeight w:val="288"/>
        </w:trPr>
        <w:tc>
          <w:tcPr>
            <w:tcW w:w="108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  <w:r w:rsidRPr="00E93FC3">
              <w:rPr>
                <w:rFonts w:ascii="Arial" w:eastAsia="Times New Roman" w:hAnsi="Arial" w:cs="Times New Roman"/>
                <w:i/>
                <w:sz w:val="16"/>
                <w:szCs w:val="24"/>
              </w:rPr>
              <w:t>ZIP Code</w:t>
            </w: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E93FC3" w:rsidRPr="00E93FC3" w:rsidTr="003B1A63">
        <w:trPr>
          <w:trHeight w:val="288"/>
        </w:trPr>
        <w:tc>
          <w:tcPr>
            <w:tcW w:w="1080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  <w:r w:rsidRPr="00E93FC3">
        <w:rPr>
          <w:rFonts w:ascii="Arial" w:eastAsia="Times New Roman" w:hAnsi="Arial" w:cs="Times New Roman"/>
          <w:sz w:val="19"/>
          <w:szCs w:val="24"/>
        </w:rPr>
        <w:t>Tell us about yourself: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E93FC3" w:rsidRPr="00E93FC3" w:rsidTr="003B1A63">
        <w:tc>
          <w:tcPr>
            <w:tcW w:w="3692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I am a Life Raft Group Local Group rep?</w:t>
            </w:r>
          </w:p>
        </w:tc>
        <w:tc>
          <w:tcPr>
            <w:tcW w:w="665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 xml:space="preserve">   I am a member of the Life Raft Group?</w:t>
            </w:r>
          </w:p>
        </w:tc>
        <w:tc>
          <w:tcPr>
            <w:tcW w:w="517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E93FC3" w:rsidRPr="00E93FC3" w:rsidTr="003B1A63">
        <w:tc>
          <w:tcPr>
            <w:tcW w:w="3692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I am a GIST patient/caregiver?</w:t>
            </w:r>
          </w:p>
        </w:tc>
        <w:tc>
          <w:tcPr>
            <w:tcW w:w="665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YES</w:t>
            </w:r>
          </w:p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t>NO</w:t>
            </w:r>
          </w:p>
          <w:p w:rsidR="00E93FC3" w:rsidRPr="00E93FC3" w:rsidRDefault="00E93FC3" w:rsidP="00E93FC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7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instrText xml:space="preserve"> FORMCHECKBOX </w:instrText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</w:r>
            <w:r w:rsidR="007B4891">
              <w:rPr>
                <w:rFonts w:ascii="Arial" w:eastAsia="Times New Roman" w:hAnsi="Arial" w:cs="Times New Roman"/>
                <w:sz w:val="17"/>
                <w:szCs w:val="19"/>
              </w:rPr>
              <w:fldChar w:fldCharType="separate"/>
            </w:r>
            <w:r w:rsidRPr="00E93FC3">
              <w:rPr>
                <w:rFonts w:ascii="Arial" w:eastAsia="Times New Roman" w:hAnsi="Arial" w:cs="Times New Roman"/>
                <w:sz w:val="17"/>
                <w:szCs w:val="19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 xml:space="preserve">    Other?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:rsidR="00E93FC3" w:rsidRPr="00E93FC3" w:rsidRDefault="00E93FC3" w:rsidP="00E93FC3">
      <w:pPr>
        <w:keepNext/>
        <w:shd w:val="clear" w:color="auto" w:fill="595959"/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E93FC3">
        <w:rPr>
          <w:rFonts w:ascii="Arial" w:eastAsia="Times New Roman" w:hAnsi="Arial" w:cs="Times New Roman"/>
          <w:b/>
          <w:color w:val="FFFFFF"/>
          <w:szCs w:val="24"/>
        </w:rPr>
        <w:t xml:space="preserve">Event Description </w:t>
      </w:r>
      <w:r w:rsidRPr="00E93FC3">
        <w:rPr>
          <w:rFonts w:ascii="Arial" w:eastAsia="Times New Roman" w:hAnsi="Arial" w:cs="Times New Roman"/>
          <w:b/>
          <w:color w:val="FFFFFF"/>
          <w:sz w:val="18"/>
          <w:szCs w:val="18"/>
        </w:rPr>
        <w:t xml:space="preserve">(if needed continue narrative </w:t>
      </w:r>
      <w:r w:rsidR="00606009">
        <w:rPr>
          <w:rFonts w:ascii="Arial" w:eastAsia="Times New Roman" w:hAnsi="Arial" w:cs="Times New Roman"/>
          <w:b/>
          <w:color w:val="FFFFFF"/>
          <w:sz w:val="18"/>
          <w:szCs w:val="18"/>
        </w:rPr>
        <w:t xml:space="preserve">and budget </w:t>
      </w:r>
      <w:r w:rsidRPr="00E93FC3">
        <w:rPr>
          <w:rFonts w:ascii="Arial" w:eastAsia="Times New Roman" w:hAnsi="Arial" w:cs="Times New Roman"/>
          <w:b/>
          <w:color w:val="FFFFFF"/>
          <w:sz w:val="18"/>
          <w:szCs w:val="18"/>
        </w:rPr>
        <w:t>on separate page)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E93FC3" w:rsidRPr="00E93FC3" w:rsidTr="003B1A63">
        <w:trPr>
          <w:trHeight w:val="432"/>
        </w:trPr>
        <w:tc>
          <w:tcPr>
            <w:tcW w:w="3600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Date &amp; Time:_____________________</w:t>
            </w:r>
          </w:p>
        </w:tc>
        <w:tc>
          <w:tcPr>
            <w:tcW w:w="3600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19"/>
              </w:rPr>
              <w:t>Location:</w:t>
            </w:r>
            <w:r w:rsidRPr="00E93FC3">
              <w:rPr>
                <w:rFonts w:ascii="Arial" w:eastAsia="Times New Roman" w:hAnsi="Arial" w:cs="Times New Roman"/>
                <w:b/>
                <w:sz w:val="19"/>
                <w:szCs w:val="19"/>
              </w:rPr>
              <w:t xml:space="preserve"> _________________</w:t>
            </w:r>
          </w:p>
        </w:tc>
        <w:tc>
          <w:tcPr>
            <w:tcW w:w="3600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19"/>
              </w:rPr>
              <w:t>Expected Attendance</w:t>
            </w:r>
            <w:r w:rsidRPr="00E93FC3">
              <w:rPr>
                <w:rFonts w:ascii="Arial" w:eastAsia="Times New Roman" w:hAnsi="Arial" w:cs="Times New Roman"/>
                <w:b/>
                <w:sz w:val="19"/>
                <w:szCs w:val="19"/>
              </w:rPr>
              <w:t>: ______________</w:t>
            </w: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W w:w="50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E93FC3" w:rsidRPr="00E93FC3" w:rsidTr="003B1A63">
        <w:trPr>
          <w:trHeight w:val="399"/>
        </w:trPr>
        <w:tc>
          <w:tcPr>
            <w:tcW w:w="10905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19"/>
              </w:rPr>
              <w:t xml:space="preserve">Description: </w:t>
            </w: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19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19"/>
              </w:rPr>
              <w:t>What is the overall goal of your event?</w:t>
            </w: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:rsidR="00E93FC3" w:rsidRPr="00E93FC3" w:rsidRDefault="00E93FC3" w:rsidP="00E93FC3">
      <w:pPr>
        <w:keepNext/>
        <w:shd w:val="clear" w:color="auto" w:fill="595959"/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E93FC3">
        <w:rPr>
          <w:rFonts w:ascii="Arial" w:eastAsia="Times New Roman" w:hAnsi="Arial" w:cs="Times New Roman"/>
          <w:b/>
          <w:color w:val="FFFFFF"/>
          <w:szCs w:val="24"/>
        </w:rPr>
        <w:t xml:space="preserve">Budget: </w:t>
      </w:r>
      <w:r w:rsidRPr="00E93FC3">
        <w:rPr>
          <w:rFonts w:ascii="Arial" w:eastAsia="Times New Roman" w:hAnsi="Arial" w:cs="Times New Roman"/>
          <w:b/>
          <w:color w:val="FFFFFF"/>
          <w:sz w:val="18"/>
          <w:szCs w:val="18"/>
        </w:rPr>
        <w:t>Please itemize projected expenses</w:t>
      </w:r>
    </w:p>
    <w:tbl>
      <w:tblPr>
        <w:tblStyle w:val="LightList-Accent31"/>
        <w:tblW w:w="10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415"/>
        <w:gridCol w:w="5415"/>
      </w:tblGrid>
      <w:tr w:rsidR="00E93FC3" w:rsidRPr="00E93FC3" w:rsidTr="003B1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5415" w:type="dxa"/>
            <w:shd w:val="clear" w:color="auto" w:fill="000000" w:themeFill="text1"/>
            <w:vAlign w:val="bottom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6"/>
                <w:szCs w:val="16"/>
              </w:rPr>
            </w:pPr>
            <w:r w:rsidRPr="00E93FC3">
              <w:rPr>
                <w:rFonts w:ascii="Arial" w:hAnsi="Arial" w:cs="Times New Roman"/>
                <w:sz w:val="16"/>
                <w:szCs w:val="16"/>
              </w:rPr>
              <w:t>ITEM</w:t>
            </w:r>
          </w:p>
        </w:tc>
        <w:tc>
          <w:tcPr>
            <w:tcW w:w="5415" w:type="dxa"/>
            <w:shd w:val="clear" w:color="auto" w:fill="000000" w:themeFill="text1"/>
            <w:vAlign w:val="bottom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6"/>
                <w:szCs w:val="16"/>
              </w:rPr>
              <w:t>AMOUNT ($)</w:t>
            </w: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Food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Location Cost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30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Supplies</w:t>
            </w:r>
            <w:r w:rsidR="00AE1823">
              <w:rPr>
                <w:rFonts w:ascii="Arial" w:hAnsi="Arial" w:cs="Times New Roman"/>
                <w:sz w:val="19"/>
                <w:szCs w:val="24"/>
              </w:rPr>
              <w:t>, T-shirts, Origami paper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Music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Printing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Other</w:t>
            </w:r>
            <w:r w:rsidR="00606009">
              <w:rPr>
                <w:rFonts w:ascii="Arial" w:hAnsi="Arial" w:cs="Times New Roman"/>
                <w:sz w:val="19"/>
                <w:szCs w:val="24"/>
              </w:rPr>
              <w:t xml:space="preserve"> (describe):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85"/>
        </w:trPr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  <w:r w:rsidRPr="00E93FC3">
              <w:rPr>
                <w:rFonts w:ascii="Arial" w:hAnsi="Arial" w:cs="Times New Roman"/>
                <w:sz w:val="19"/>
                <w:szCs w:val="24"/>
              </w:rPr>
              <w:t>Other</w:t>
            </w:r>
            <w:r w:rsidR="00606009">
              <w:rPr>
                <w:rFonts w:ascii="Arial" w:hAnsi="Arial" w:cs="Times New Roman"/>
                <w:sz w:val="19"/>
                <w:szCs w:val="24"/>
              </w:rPr>
              <w:t xml:space="preserve"> (describe):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  <w:tr w:rsidR="00E93FC3" w:rsidRPr="00E93FC3" w:rsidTr="003B1A63">
        <w:trPr>
          <w:trHeight w:val="242"/>
        </w:trPr>
        <w:tc>
          <w:tcPr>
            <w:tcW w:w="5415" w:type="dxa"/>
          </w:tcPr>
          <w:p w:rsidR="00E93FC3" w:rsidRPr="00E93FC3" w:rsidRDefault="00E93FC3" w:rsidP="00E93FC3">
            <w:pPr>
              <w:jc w:val="right"/>
              <w:rPr>
                <w:rFonts w:ascii="Arial" w:hAnsi="Arial" w:cs="Times New Roman"/>
                <w:b/>
                <w:sz w:val="24"/>
                <w:szCs w:val="24"/>
              </w:rPr>
            </w:pPr>
            <w:r w:rsidRPr="00E93FC3">
              <w:rPr>
                <w:rFonts w:ascii="Arial" w:hAnsi="Arial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415" w:type="dxa"/>
          </w:tcPr>
          <w:p w:rsidR="00E93FC3" w:rsidRPr="00E93FC3" w:rsidRDefault="00E93FC3" w:rsidP="00E93FC3">
            <w:pPr>
              <w:rPr>
                <w:rFonts w:ascii="Arial" w:hAnsi="Arial" w:cs="Times New Roman"/>
                <w:sz w:val="19"/>
                <w:szCs w:val="24"/>
              </w:rPr>
            </w:pPr>
          </w:p>
        </w:tc>
      </w:tr>
    </w:tbl>
    <w:p w:rsidR="00E93FC3" w:rsidRPr="00E93FC3" w:rsidRDefault="00E93FC3" w:rsidP="00E93FC3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6703"/>
        <w:gridCol w:w="735"/>
        <w:gridCol w:w="2387"/>
      </w:tblGrid>
      <w:tr w:rsidR="00E93FC3" w:rsidRPr="00E93FC3" w:rsidTr="003B1A63">
        <w:trPr>
          <w:trHeight w:val="277"/>
        </w:trPr>
        <w:tc>
          <w:tcPr>
            <w:tcW w:w="1169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Signature: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  <w:tc>
          <w:tcPr>
            <w:tcW w:w="735" w:type="dxa"/>
            <w:vAlign w:val="bottom"/>
          </w:tcPr>
          <w:p w:rsidR="00E93FC3" w:rsidRPr="00E93FC3" w:rsidRDefault="00E93FC3" w:rsidP="00E93FC3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Times New Roman"/>
                <w:sz w:val="19"/>
                <w:szCs w:val="24"/>
              </w:rPr>
            </w:pPr>
            <w:r w:rsidRPr="00E93FC3">
              <w:rPr>
                <w:rFonts w:ascii="Arial" w:eastAsia="Times New Roman" w:hAnsi="Arial" w:cs="Times New Roman"/>
                <w:sz w:val="19"/>
                <w:szCs w:val="24"/>
              </w:rPr>
              <w:t>Date: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:rsidR="00E93FC3" w:rsidRPr="00E93FC3" w:rsidRDefault="00E93FC3" w:rsidP="00E93FC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19"/>
              </w:rPr>
            </w:pPr>
          </w:p>
        </w:tc>
      </w:tr>
    </w:tbl>
    <w:p w:rsidR="00E93FC3" w:rsidRPr="00E93FC3" w:rsidRDefault="00E93FC3" w:rsidP="00E93FC3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:rsidR="00E93FC3" w:rsidRPr="00416101" w:rsidRDefault="00E93FC3" w:rsidP="00416101">
      <w:pPr>
        <w:jc w:val="center"/>
        <w:rPr>
          <w:b/>
        </w:rPr>
      </w:pPr>
    </w:p>
    <w:sectPr w:rsidR="00E93FC3" w:rsidRPr="00416101" w:rsidSect="002031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043"/>
    <w:multiLevelType w:val="hybridMultilevel"/>
    <w:tmpl w:val="6D5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25"/>
    <w:rsid w:val="00203157"/>
    <w:rsid w:val="002458DC"/>
    <w:rsid w:val="00416101"/>
    <w:rsid w:val="00514C56"/>
    <w:rsid w:val="00606009"/>
    <w:rsid w:val="00675520"/>
    <w:rsid w:val="007B4891"/>
    <w:rsid w:val="00851CC2"/>
    <w:rsid w:val="00875725"/>
    <w:rsid w:val="00AE1823"/>
    <w:rsid w:val="00BE2258"/>
    <w:rsid w:val="00D27203"/>
    <w:rsid w:val="00DC7B87"/>
    <w:rsid w:val="00DD53AA"/>
    <w:rsid w:val="00E93FC3"/>
    <w:rsid w:val="00EE6957"/>
    <w:rsid w:val="00F4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C3"/>
    <w:rPr>
      <w:color w:val="0000FF" w:themeColor="hyperlink"/>
      <w:u w:val="single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E93FC3"/>
    <w:pPr>
      <w:spacing w:after="0" w:line="240" w:lineRule="auto"/>
    </w:pPr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E93F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C3"/>
    <w:rPr>
      <w:color w:val="0000FF" w:themeColor="hyperlink"/>
      <w:u w:val="single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E93FC3"/>
    <w:pPr>
      <w:spacing w:after="0" w:line="240" w:lineRule="auto"/>
    </w:pPr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3">
    <w:name w:val="Light List Accent 3"/>
    <w:basedOn w:val="TableNormal"/>
    <w:uiPriority w:val="61"/>
    <w:rsid w:val="00E93F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nos@liferaftgrou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Menos</dc:creator>
  <cp:lastModifiedBy>Marisa</cp:lastModifiedBy>
  <cp:revision>2</cp:revision>
  <dcterms:created xsi:type="dcterms:W3CDTF">2014-05-27T19:38:00Z</dcterms:created>
  <dcterms:modified xsi:type="dcterms:W3CDTF">2014-05-27T19:38:00Z</dcterms:modified>
</cp:coreProperties>
</file>